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D07E" w14:textId="77777777" w:rsidR="0017101F" w:rsidRPr="0017101F" w:rsidRDefault="0017101F" w:rsidP="0017101F">
      <w:pPr>
        <w:pStyle w:val="1izenburua"/>
        <w:spacing w:line="242" w:lineRule="auto"/>
        <w:ind w:left="2580" w:right="2801" w:firstLine="1306"/>
        <w:rPr>
          <w:lang w:val="es-ES"/>
        </w:rPr>
      </w:pPr>
      <w:r w:rsidRPr="0017101F">
        <w:rPr>
          <w:u w:val="single"/>
          <w:lang w:val="es-ES"/>
        </w:rPr>
        <w:t>ANEXO I</w:t>
      </w:r>
      <w:r w:rsidRPr="0017101F">
        <w:rPr>
          <w:lang w:val="es-ES"/>
        </w:rPr>
        <w:t xml:space="preserve"> </w:t>
      </w:r>
      <w:r w:rsidRPr="0017101F">
        <w:rPr>
          <w:u w:val="single"/>
          <w:lang w:val="es-ES"/>
        </w:rPr>
        <w:t>DECLARACIÓN RESPONSABLE</w:t>
      </w:r>
      <w:r w:rsidRPr="0017101F">
        <w:rPr>
          <w:spacing w:val="40"/>
          <w:u w:val="single"/>
          <w:lang w:val="es-ES"/>
        </w:rPr>
        <w:t xml:space="preserve"> </w:t>
      </w:r>
    </w:p>
    <w:p w14:paraId="56D65A23" w14:textId="2BA3912B" w:rsidR="0017101F" w:rsidRPr="0017101F" w:rsidRDefault="0017101F" w:rsidP="0017101F">
      <w:pPr>
        <w:pStyle w:val="Gorputz-testua"/>
        <w:tabs>
          <w:tab w:val="left" w:leader="dot" w:pos="8182"/>
        </w:tabs>
        <w:spacing w:before="274" w:line="275" w:lineRule="exact"/>
        <w:jc w:val="both"/>
        <w:rPr>
          <w:lang w:val="es-ES"/>
        </w:rPr>
      </w:pPr>
      <w:r w:rsidRPr="0017101F">
        <w:rPr>
          <w:spacing w:val="-6"/>
          <w:lang w:val="es-ES"/>
        </w:rPr>
        <w:t>"D./Dña.............................................................................</w:t>
      </w:r>
      <w:r w:rsidRPr="0017101F">
        <w:rPr>
          <w:spacing w:val="34"/>
          <w:lang w:val="es-ES"/>
        </w:rPr>
        <w:t xml:space="preserve"> </w:t>
      </w:r>
      <w:r w:rsidRPr="0017101F">
        <w:rPr>
          <w:spacing w:val="-6"/>
          <w:lang w:val="es-ES"/>
        </w:rPr>
        <w:t>con</w:t>
      </w:r>
      <w:r w:rsidRPr="0017101F">
        <w:rPr>
          <w:spacing w:val="31"/>
          <w:lang w:val="es-ES"/>
        </w:rPr>
        <w:t xml:space="preserve"> </w:t>
      </w:r>
      <w:r w:rsidRPr="0017101F">
        <w:rPr>
          <w:spacing w:val="-6"/>
          <w:lang w:val="es-ES"/>
        </w:rPr>
        <w:t>DNI</w:t>
      </w:r>
      <w:r w:rsidRPr="0017101F">
        <w:rPr>
          <w:lang w:val="es-ES"/>
        </w:rPr>
        <w:tab/>
        <w:t>,</w:t>
      </w:r>
      <w:r w:rsidRPr="0017101F">
        <w:rPr>
          <w:spacing w:val="12"/>
          <w:lang w:val="es-ES"/>
        </w:rPr>
        <w:t xml:space="preserve"> </w:t>
      </w:r>
      <w:r w:rsidRPr="0017101F">
        <w:rPr>
          <w:spacing w:val="-5"/>
          <w:lang w:val="es-ES"/>
        </w:rPr>
        <w:t>con</w:t>
      </w:r>
      <w:r>
        <w:rPr>
          <w:spacing w:val="-5"/>
          <w:lang w:val="es-ES"/>
        </w:rPr>
        <w:t xml:space="preserve"> </w:t>
      </w:r>
      <w:r w:rsidRPr="0017101F">
        <w:rPr>
          <w:spacing w:val="-6"/>
          <w:lang w:val="es-ES"/>
        </w:rPr>
        <w:t>domicilio</w:t>
      </w:r>
      <w:r w:rsidRPr="0017101F">
        <w:rPr>
          <w:spacing w:val="31"/>
          <w:lang w:val="es-ES"/>
        </w:rPr>
        <w:t xml:space="preserve">  </w:t>
      </w:r>
      <w:r w:rsidRPr="0017101F">
        <w:rPr>
          <w:spacing w:val="-6"/>
          <w:lang w:val="es-ES"/>
        </w:rPr>
        <w:t>en...................................................................................,</w:t>
      </w:r>
      <w:r w:rsidRPr="0017101F">
        <w:rPr>
          <w:spacing w:val="35"/>
          <w:lang w:val="es-ES"/>
        </w:rPr>
        <w:t xml:space="preserve">  </w:t>
      </w:r>
      <w:r w:rsidRPr="0017101F">
        <w:rPr>
          <w:spacing w:val="-6"/>
          <w:lang w:val="es-ES"/>
        </w:rPr>
        <w:t>teléfono...............................</w:t>
      </w:r>
      <w:r>
        <w:rPr>
          <w:lang w:val="es-ES"/>
        </w:rPr>
        <w:t xml:space="preserve"> </w:t>
      </w:r>
      <w:r w:rsidRPr="0017101F">
        <w:rPr>
          <w:spacing w:val="-4"/>
          <w:lang w:val="es-ES"/>
        </w:rPr>
        <w:t>(correo</w:t>
      </w:r>
      <w:r w:rsidRPr="0017101F">
        <w:rPr>
          <w:spacing w:val="7"/>
          <w:lang w:val="es-ES"/>
        </w:rPr>
        <w:t xml:space="preserve"> </w:t>
      </w:r>
      <w:r w:rsidRPr="0017101F">
        <w:rPr>
          <w:spacing w:val="-4"/>
          <w:lang w:val="es-ES"/>
        </w:rPr>
        <w:t>electrónico............................................),</w:t>
      </w:r>
      <w:r w:rsidRPr="0017101F">
        <w:rPr>
          <w:spacing w:val="7"/>
          <w:lang w:val="es-ES"/>
        </w:rPr>
        <w:t xml:space="preserve"> </w:t>
      </w:r>
      <w:r w:rsidRPr="0017101F">
        <w:rPr>
          <w:spacing w:val="-4"/>
          <w:lang w:val="es-ES"/>
        </w:rPr>
        <w:t>en</w:t>
      </w:r>
      <w:r w:rsidRPr="0017101F">
        <w:rPr>
          <w:spacing w:val="7"/>
          <w:lang w:val="es-ES"/>
        </w:rPr>
        <w:t xml:space="preserve"> </w:t>
      </w:r>
      <w:r w:rsidRPr="0017101F">
        <w:rPr>
          <w:spacing w:val="-4"/>
          <w:lang w:val="es-ES"/>
        </w:rPr>
        <w:t>nombre</w:t>
      </w:r>
      <w:r w:rsidRPr="0017101F">
        <w:rPr>
          <w:spacing w:val="5"/>
          <w:lang w:val="es-ES"/>
        </w:rPr>
        <w:t xml:space="preserve"> </w:t>
      </w:r>
      <w:r w:rsidRPr="0017101F">
        <w:rPr>
          <w:spacing w:val="-4"/>
          <w:lang w:val="es-ES"/>
        </w:rPr>
        <w:t>propio</w:t>
      </w:r>
      <w:r w:rsidRPr="0017101F">
        <w:rPr>
          <w:spacing w:val="6"/>
          <w:lang w:val="es-ES"/>
        </w:rPr>
        <w:t xml:space="preserve"> </w:t>
      </w:r>
      <w:r w:rsidRPr="0017101F">
        <w:rPr>
          <w:spacing w:val="-4"/>
          <w:lang w:val="es-ES"/>
        </w:rPr>
        <w:t>(o</w:t>
      </w:r>
      <w:r w:rsidRPr="0017101F">
        <w:rPr>
          <w:spacing w:val="7"/>
          <w:lang w:val="es-ES"/>
        </w:rPr>
        <w:t xml:space="preserve"> </w:t>
      </w:r>
      <w:r w:rsidRPr="0017101F">
        <w:rPr>
          <w:spacing w:val="-5"/>
          <w:lang w:val="es-ES"/>
        </w:rPr>
        <w:t>en</w:t>
      </w:r>
      <w:r>
        <w:rPr>
          <w:spacing w:val="-5"/>
          <w:lang w:val="es-ES"/>
        </w:rPr>
        <w:t xml:space="preserve"> </w:t>
      </w:r>
      <w:r w:rsidRPr="0017101F">
        <w:rPr>
          <w:spacing w:val="-6"/>
          <w:lang w:val="es-ES"/>
        </w:rPr>
        <w:t>nombre</w:t>
      </w:r>
      <w:r w:rsidRPr="0017101F">
        <w:rPr>
          <w:spacing w:val="21"/>
          <w:lang w:val="es-ES"/>
        </w:rPr>
        <w:t xml:space="preserve"> </w:t>
      </w:r>
      <w:r w:rsidRPr="0017101F">
        <w:rPr>
          <w:spacing w:val="-6"/>
          <w:lang w:val="es-ES"/>
        </w:rPr>
        <w:t>de........................................),</w:t>
      </w:r>
      <w:r w:rsidRPr="0017101F">
        <w:rPr>
          <w:spacing w:val="22"/>
          <w:lang w:val="es-ES"/>
        </w:rPr>
        <w:t xml:space="preserve"> </w:t>
      </w:r>
      <w:r w:rsidRPr="0017101F">
        <w:rPr>
          <w:spacing w:val="-6"/>
          <w:lang w:val="es-ES"/>
        </w:rPr>
        <w:t>con</w:t>
      </w:r>
      <w:r w:rsidRPr="0017101F">
        <w:rPr>
          <w:spacing w:val="18"/>
          <w:lang w:val="es-ES"/>
        </w:rPr>
        <w:t xml:space="preserve"> </w:t>
      </w:r>
      <w:r w:rsidRPr="0017101F">
        <w:rPr>
          <w:spacing w:val="-6"/>
          <w:lang w:val="es-ES"/>
        </w:rPr>
        <w:t>CIF/DNI.............................,</w:t>
      </w:r>
      <w:r w:rsidRPr="0017101F">
        <w:rPr>
          <w:spacing w:val="29"/>
          <w:lang w:val="es-ES"/>
        </w:rPr>
        <w:t xml:space="preserve"> </w:t>
      </w:r>
      <w:r w:rsidRPr="0017101F">
        <w:rPr>
          <w:spacing w:val="-6"/>
          <w:lang w:val="es-ES"/>
        </w:rPr>
        <w:t>ciudad</w:t>
      </w:r>
      <w:r w:rsidRPr="0017101F">
        <w:rPr>
          <w:lang w:val="es-ES"/>
        </w:rPr>
        <w:tab/>
      </w:r>
      <w:r w:rsidRPr="0017101F">
        <w:rPr>
          <w:spacing w:val="-10"/>
          <w:lang w:val="es-ES"/>
        </w:rPr>
        <w:t>,</w:t>
      </w:r>
      <w:r>
        <w:rPr>
          <w:spacing w:val="-10"/>
          <w:lang w:val="es-ES"/>
        </w:rPr>
        <w:t xml:space="preserve"> </w:t>
      </w:r>
      <w:r w:rsidRPr="0017101F">
        <w:rPr>
          <w:spacing w:val="-4"/>
          <w:lang w:val="es-ES"/>
        </w:rPr>
        <w:t>domicilio</w:t>
      </w:r>
      <w:r>
        <w:rPr>
          <w:spacing w:val="-4"/>
          <w:lang w:val="es-ES"/>
        </w:rPr>
        <w:t xml:space="preserve"> </w:t>
      </w:r>
      <w:r w:rsidRPr="0017101F">
        <w:rPr>
          <w:spacing w:val="-4"/>
          <w:lang w:val="es-ES"/>
        </w:rPr>
        <w:t>..........................................................................................</w:t>
      </w:r>
      <w:r w:rsidRPr="0017101F">
        <w:rPr>
          <w:spacing w:val="50"/>
          <w:lang w:val="es-ES"/>
        </w:rPr>
        <w:t xml:space="preserve"> </w:t>
      </w:r>
      <w:r w:rsidRPr="0017101F">
        <w:rPr>
          <w:spacing w:val="-4"/>
          <w:lang w:val="es-ES"/>
        </w:rPr>
        <w:t>etc.),</w:t>
      </w:r>
      <w:r w:rsidRPr="0017101F">
        <w:rPr>
          <w:spacing w:val="54"/>
          <w:lang w:val="es-ES"/>
        </w:rPr>
        <w:t xml:space="preserve"> </w:t>
      </w:r>
      <w:r w:rsidRPr="0017101F">
        <w:rPr>
          <w:spacing w:val="-4"/>
          <w:lang w:val="es-ES"/>
        </w:rPr>
        <w:t>conocedor/a</w:t>
      </w:r>
      <w:r w:rsidRPr="0017101F">
        <w:rPr>
          <w:spacing w:val="51"/>
          <w:lang w:val="es-ES"/>
        </w:rPr>
        <w:t xml:space="preserve"> </w:t>
      </w:r>
      <w:r w:rsidRPr="0017101F">
        <w:rPr>
          <w:spacing w:val="-4"/>
          <w:lang w:val="es-ES"/>
        </w:rPr>
        <w:t>de</w:t>
      </w:r>
      <w:r w:rsidRPr="0017101F">
        <w:rPr>
          <w:spacing w:val="47"/>
          <w:lang w:val="es-ES"/>
        </w:rPr>
        <w:t xml:space="preserve"> </w:t>
      </w:r>
      <w:r w:rsidRPr="0017101F">
        <w:rPr>
          <w:spacing w:val="-5"/>
          <w:lang w:val="es-ES"/>
        </w:rPr>
        <w:t>los</w:t>
      </w:r>
      <w:r>
        <w:rPr>
          <w:spacing w:val="-5"/>
          <w:lang w:val="es-ES"/>
        </w:rPr>
        <w:t xml:space="preserve"> </w:t>
      </w:r>
      <w:r w:rsidRPr="0017101F">
        <w:rPr>
          <w:lang w:val="es-ES"/>
        </w:rPr>
        <w:t xml:space="preserve">pliegos de condiciones y demás condiciones que regirán el </w:t>
      </w:r>
      <w:r w:rsidRPr="0017101F">
        <w:rPr>
          <w:b/>
          <w:lang w:val="es-ES"/>
        </w:rPr>
        <w:t>CONCURSO PARA LA ADQUISICIÓN</w:t>
      </w:r>
      <w:r w:rsidRPr="0017101F">
        <w:rPr>
          <w:b/>
          <w:spacing w:val="-14"/>
          <w:lang w:val="es-ES"/>
        </w:rPr>
        <w:t xml:space="preserve"> </w:t>
      </w:r>
      <w:r w:rsidRPr="0017101F">
        <w:rPr>
          <w:b/>
          <w:lang w:val="es-ES"/>
        </w:rPr>
        <w:t>DE</w:t>
      </w:r>
      <w:r w:rsidRPr="0017101F">
        <w:rPr>
          <w:b/>
          <w:spacing w:val="-12"/>
          <w:lang w:val="es-ES"/>
        </w:rPr>
        <w:t xml:space="preserve"> </w:t>
      </w:r>
      <w:r w:rsidRPr="0017101F">
        <w:rPr>
          <w:b/>
          <w:lang w:val="es-ES"/>
        </w:rPr>
        <w:t>TERRENOS</w:t>
      </w:r>
      <w:r w:rsidRPr="0017101F">
        <w:rPr>
          <w:b/>
          <w:spacing w:val="-13"/>
          <w:lang w:val="es-ES"/>
        </w:rPr>
        <w:t xml:space="preserve"> </w:t>
      </w:r>
      <w:r w:rsidRPr="0017101F">
        <w:rPr>
          <w:b/>
          <w:lang w:val="es-ES"/>
        </w:rPr>
        <w:t>RÚSTICOS</w:t>
      </w:r>
      <w:r w:rsidRPr="0017101F">
        <w:rPr>
          <w:b/>
          <w:spacing w:val="-13"/>
          <w:lang w:val="es-ES"/>
        </w:rPr>
        <w:t xml:space="preserve"> </w:t>
      </w:r>
      <w:r w:rsidRPr="0017101F">
        <w:rPr>
          <w:b/>
          <w:lang w:val="es-ES"/>
        </w:rPr>
        <w:t>EN</w:t>
      </w:r>
      <w:r w:rsidRPr="0017101F">
        <w:rPr>
          <w:b/>
          <w:spacing w:val="-14"/>
          <w:lang w:val="es-ES"/>
        </w:rPr>
        <w:t xml:space="preserve"> </w:t>
      </w:r>
      <w:r w:rsidRPr="0017101F">
        <w:rPr>
          <w:b/>
          <w:lang w:val="es-ES"/>
        </w:rPr>
        <w:t>EL</w:t>
      </w:r>
      <w:r w:rsidRPr="0017101F">
        <w:rPr>
          <w:b/>
          <w:spacing w:val="-15"/>
          <w:lang w:val="es-ES"/>
        </w:rPr>
        <w:t xml:space="preserve"> </w:t>
      </w:r>
      <w:r w:rsidRPr="0017101F">
        <w:rPr>
          <w:b/>
          <w:lang w:val="es-ES"/>
        </w:rPr>
        <w:t>TÉRMINO</w:t>
      </w:r>
      <w:r w:rsidRPr="0017101F">
        <w:rPr>
          <w:b/>
          <w:spacing w:val="-13"/>
          <w:lang w:val="es-ES"/>
        </w:rPr>
        <w:t xml:space="preserve"> </w:t>
      </w:r>
      <w:r w:rsidRPr="0017101F">
        <w:rPr>
          <w:b/>
          <w:lang w:val="es-ES"/>
        </w:rPr>
        <w:t>MUNICIPAL</w:t>
      </w:r>
      <w:r w:rsidRPr="0017101F">
        <w:rPr>
          <w:b/>
          <w:spacing w:val="-15"/>
          <w:lang w:val="es-ES"/>
        </w:rPr>
        <w:t xml:space="preserve"> </w:t>
      </w:r>
      <w:r w:rsidRPr="0017101F">
        <w:rPr>
          <w:b/>
          <w:lang w:val="es-ES"/>
        </w:rPr>
        <w:t xml:space="preserve">DE </w:t>
      </w:r>
      <w:r w:rsidRPr="0017101F">
        <w:rPr>
          <w:b/>
          <w:spacing w:val="-2"/>
          <w:lang w:val="es-ES"/>
        </w:rPr>
        <w:t>OIARTZUN,</w:t>
      </w:r>
    </w:p>
    <w:p w14:paraId="784CC4DB" w14:textId="77777777" w:rsidR="0017101F" w:rsidRPr="0017101F" w:rsidRDefault="0017101F" w:rsidP="0017101F">
      <w:pPr>
        <w:pStyle w:val="1izenburua"/>
        <w:spacing w:before="275"/>
        <w:ind w:left="2052"/>
        <w:rPr>
          <w:lang w:val="es-ES"/>
        </w:rPr>
      </w:pPr>
      <w:r w:rsidRPr="0017101F">
        <w:rPr>
          <w:lang w:val="es-ES"/>
        </w:rPr>
        <w:t>DECLARA</w:t>
      </w:r>
      <w:r w:rsidRPr="0017101F">
        <w:rPr>
          <w:spacing w:val="-15"/>
          <w:lang w:val="es-ES"/>
        </w:rPr>
        <w:t xml:space="preserve"> </w:t>
      </w:r>
      <w:r w:rsidRPr="0017101F">
        <w:rPr>
          <w:lang w:val="es-ES"/>
        </w:rPr>
        <w:t>BAJO</w:t>
      </w:r>
      <w:r w:rsidRPr="0017101F">
        <w:rPr>
          <w:spacing w:val="-2"/>
          <w:lang w:val="es-ES"/>
        </w:rPr>
        <w:t xml:space="preserve"> </w:t>
      </w:r>
      <w:r w:rsidRPr="0017101F">
        <w:rPr>
          <w:lang w:val="es-ES"/>
        </w:rPr>
        <w:t>SU</w:t>
      </w:r>
      <w:r w:rsidRPr="0017101F">
        <w:rPr>
          <w:spacing w:val="-2"/>
          <w:lang w:val="es-ES"/>
        </w:rPr>
        <w:t xml:space="preserve"> RESPONSABILIDAD:</w:t>
      </w:r>
    </w:p>
    <w:p w14:paraId="34290516" w14:textId="77777777" w:rsidR="0017101F" w:rsidRPr="0017101F" w:rsidRDefault="0017101F" w:rsidP="0017101F">
      <w:pPr>
        <w:pStyle w:val="Gorputz-testua"/>
        <w:rPr>
          <w:b/>
          <w:lang w:val="es-ES"/>
        </w:rPr>
      </w:pPr>
    </w:p>
    <w:p w14:paraId="24B4FCD4" w14:textId="77777777" w:rsidR="0017101F" w:rsidRPr="0017101F" w:rsidRDefault="0017101F" w:rsidP="0017101F">
      <w:pPr>
        <w:pStyle w:val="Gorputz-testua"/>
        <w:spacing w:line="242" w:lineRule="auto"/>
        <w:ind w:right="-42"/>
        <w:jc w:val="both"/>
        <w:rPr>
          <w:lang w:val="es-ES"/>
        </w:rPr>
      </w:pPr>
      <w:r w:rsidRPr="0017101F">
        <w:rPr>
          <w:lang w:val="es-ES"/>
        </w:rPr>
        <w:t>I.- Que la persona participante dispone de las capacidades y medios necesarios para cumplir el objeto del concurso.</w:t>
      </w:r>
    </w:p>
    <w:p w14:paraId="4E5410B4" w14:textId="77777777" w:rsidR="0017101F" w:rsidRPr="0017101F" w:rsidRDefault="0017101F" w:rsidP="0017101F">
      <w:pPr>
        <w:pStyle w:val="Gorputz-testua"/>
        <w:spacing w:before="273"/>
        <w:ind w:right="-42"/>
        <w:jc w:val="both"/>
        <w:rPr>
          <w:lang w:val="es-ES"/>
        </w:rPr>
      </w:pPr>
      <w:r w:rsidRPr="0017101F">
        <w:rPr>
          <w:lang w:val="es-ES"/>
        </w:rPr>
        <w:t>II.- Que quien suscribe actúa en nombre de quien presenta la proposición y que ni la persona firmante ni la persona representada se encuentran incursas en las causas de incompatibilidad o prohibición a que se refiere el artículo 71 de la Ley de Contratos del Sector Público.</w:t>
      </w:r>
    </w:p>
    <w:p w14:paraId="0A11B25E" w14:textId="77777777" w:rsidR="0017101F" w:rsidRPr="0017101F" w:rsidRDefault="0017101F" w:rsidP="0017101F">
      <w:pPr>
        <w:pStyle w:val="Gorputz-testua"/>
        <w:spacing w:before="274"/>
        <w:ind w:right="-42"/>
        <w:jc w:val="both"/>
        <w:rPr>
          <w:lang w:val="es-ES"/>
        </w:rPr>
      </w:pPr>
      <w:r w:rsidRPr="0017101F">
        <w:rPr>
          <w:lang w:val="es-ES"/>
        </w:rPr>
        <w:t>III.- Que la persona participante se halla al corriente en el cumplimiento de sus obligaciones tributarias y frente a la Seguridad Social y se compromete a presentar la documentación que lo acredite, si así se le requiere.</w:t>
      </w:r>
    </w:p>
    <w:p w14:paraId="63F485FB" w14:textId="77777777" w:rsidR="0017101F" w:rsidRPr="0017101F" w:rsidRDefault="0017101F" w:rsidP="0017101F">
      <w:pPr>
        <w:pStyle w:val="Gorputz-testua"/>
        <w:ind w:right="-42"/>
        <w:rPr>
          <w:lang w:val="es-ES"/>
        </w:rPr>
      </w:pPr>
    </w:p>
    <w:p w14:paraId="36C4D31D" w14:textId="77777777" w:rsidR="0017101F" w:rsidRPr="0017101F" w:rsidRDefault="0017101F" w:rsidP="0017101F">
      <w:pPr>
        <w:pStyle w:val="Gorputz-testua"/>
        <w:spacing w:line="242" w:lineRule="auto"/>
        <w:ind w:right="-42"/>
        <w:jc w:val="both"/>
        <w:rPr>
          <w:lang w:val="es-ES"/>
        </w:rPr>
      </w:pPr>
      <w:r w:rsidRPr="0017101F">
        <w:rPr>
          <w:lang w:val="es-ES"/>
        </w:rPr>
        <w:t>IV.- Que la persona participante no tiene deudas pendientes de pago en vía de apremio en el Ayuntamiento de Oiartzun.</w:t>
      </w:r>
    </w:p>
    <w:p w14:paraId="37E3CCB6" w14:textId="77777777" w:rsidR="0017101F" w:rsidRPr="0017101F" w:rsidRDefault="0017101F" w:rsidP="0017101F">
      <w:pPr>
        <w:pStyle w:val="Gorputz-testua"/>
        <w:spacing w:before="274"/>
        <w:ind w:right="-42"/>
        <w:jc w:val="both"/>
        <w:rPr>
          <w:lang w:val="es-ES"/>
        </w:rPr>
      </w:pPr>
      <w:r w:rsidRPr="0017101F">
        <w:rPr>
          <w:lang w:val="es-ES"/>
        </w:rPr>
        <w:t>V.- Que</w:t>
      </w:r>
      <w:r w:rsidRPr="0017101F">
        <w:rPr>
          <w:spacing w:val="-2"/>
          <w:lang w:val="es-ES"/>
        </w:rPr>
        <w:t xml:space="preserve"> </w:t>
      </w:r>
      <w:r w:rsidRPr="0017101F">
        <w:rPr>
          <w:lang w:val="es-ES"/>
        </w:rPr>
        <w:t>autoriza al</w:t>
      </w:r>
      <w:r w:rsidRPr="0017101F">
        <w:rPr>
          <w:spacing w:val="-13"/>
          <w:lang w:val="es-ES"/>
        </w:rPr>
        <w:t xml:space="preserve"> </w:t>
      </w:r>
      <w:r w:rsidRPr="0017101F">
        <w:rPr>
          <w:lang w:val="es-ES"/>
        </w:rPr>
        <w:t>Ayuntamiento de</w:t>
      </w:r>
      <w:r w:rsidRPr="0017101F">
        <w:rPr>
          <w:spacing w:val="-1"/>
          <w:lang w:val="es-ES"/>
        </w:rPr>
        <w:t xml:space="preserve"> </w:t>
      </w:r>
      <w:r w:rsidRPr="0017101F">
        <w:rPr>
          <w:lang w:val="es-ES"/>
        </w:rPr>
        <w:t>Oiartzun</w:t>
      </w:r>
      <w:r w:rsidRPr="0017101F">
        <w:rPr>
          <w:spacing w:val="-1"/>
          <w:lang w:val="es-ES"/>
        </w:rPr>
        <w:t xml:space="preserve"> </w:t>
      </w:r>
      <w:r w:rsidRPr="0017101F">
        <w:rPr>
          <w:lang w:val="es-ES"/>
        </w:rPr>
        <w:t>a consultar los archivos</w:t>
      </w:r>
      <w:r w:rsidRPr="0017101F">
        <w:rPr>
          <w:spacing w:val="-2"/>
          <w:lang w:val="es-ES"/>
        </w:rPr>
        <w:t xml:space="preserve"> </w:t>
      </w:r>
      <w:r w:rsidRPr="0017101F">
        <w:rPr>
          <w:lang w:val="es-ES"/>
        </w:rPr>
        <w:t>necesarios en los listados de cualquier Organismo o Administración que considere oportuno para la comprobación del contenido de la presente declaración.</w:t>
      </w:r>
    </w:p>
    <w:p w14:paraId="39313F67" w14:textId="77777777" w:rsidR="0017101F" w:rsidRPr="0017101F" w:rsidRDefault="0017101F" w:rsidP="0017101F">
      <w:pPr>
        <w:pStyle w:val="Gorputz-testua"/>
        <w:ind w:right="-42"/>
        <w:rPr>
          <w:lang w:val="es-ES"/>
        </w:rPr>
      </w:pPr>
    </w:p>
    <w:p w14:paraId="315A31BA" w14:textId="77777777" w:rsidR="0017101F" w:rsidRPr="0017101F" w:rsidRDefault="0017101F" w:rsidP="0017101F">
      <w:pPr>
        <w:pStyle w:val="Gorputz-testua"/>
        <w:ind w:right="-42"/>
        <w:jc w:val="both"/>
        <w:rPr>
          <w:lang w:val="es-ES"/>
        </w:rPr>
      </w:pPr>
      <w:r w:rsidRPr="0017101F">
        <w:rPr>
          <w:lang w:val="es-ES"/>
        </w:rPr>
        <w:t>VI.- Que en caso de participantes extranjeros, se somete a la jurisdicción de los</w:t>
      </w:r>
      <w:r w:rsidRPr="0017101F">
        <w:rPr>
          <w:spacing w:val="40"/>
          <w:lang w:val="es-ES"/>
        </w:rPr>
        <w:t xml:space="preserve"> </w:t>
      </w:r>
      <w:r w:rsidRPr="0017101F">
        <w:rPr>
          <w:lang w:val="es-ES"/>
        </w:rPr>
        <w:t>juzgados y tribunales de cualquier orden españoles para todas las incidencias que de modo directo o indirecto pudieran surgir del concurso o contrato, con renuncia, en su caso, al fuero jurisdiccional extranjero que pudiera corresponderle.</w:t>
      </w:r>
    </w:p>
    <w:p w14:paraId="6C328835" w14:textId="77777777" w:rsidR="0017101F" w:rsidRPr="0017101F" w:rsidRDefault="0017101F" w:rsidP="0017101F">
      <w:pPr>
        <w:pStyle w:val="Gorputz-testua"/>
        <w:spacing w:before="274" w:line="242" w:lineRule="auto"/>
        <w:ind w:right="-42"/>
        <w:jc w:val="both"/>
        <w:rPr>
          <w:lang w:val="es-ES"/>
        </w:rPr>
      </w:pPr>
      <w:r w:rsidRPr="0017101F">
        <w:rPr>
          <w:lang w:val="es-ES"/>
        </w:rPr>
        <w:t>VII.- Que la dirección de correo electrónico a efectos de notificaciones y avisos de notificaciones es la siguiente:</w:t>
      </w:r>
    </w:p>
    <w:p w14:paraId="6FE42842" w14:textId="78A72B8E" w:rsidR="0017101F" w:rsidRDefault="0017101F" w:rsidP="0017101F">
      <w:pPr>
        <w:spacing w:before="274"/>
        <w:ind w:right="-42"/>
        <w:jc w:val="both"/>
        <w:rPr>
          <w:i/>
          <w:sz w:val="24"/>
          <w:lang w:val="es-ES"/>
        </w:rPr>
      </w:pPr>
      <w:r w:rsidRPr="0017101F">
        <w:rPr>
          <w:i/>
          <w:sz w:val="24"/>
          <w:lang w:val="es-ES"/>
        </w:rPr>
        <w:t>* Téngase en cuenta que, conforme al artículo 140.1.a) .4º de la LCSP, la dirección de correo electrónico a efectos de notificaciones debe ser "habilitada", de conformidad con lo establecido en la Disposición Adicional Decimoquinta de la LCSP, cuando el órgano de contratación haya optado por realizar las notificaciones por este medio.</w:t>
      </w:r>
    </w:p>
    <w:p w14:paraId="446E5011" w14:textId="77777777" w:rsidR="0017101F" w:rsidRPr="0017101F" w:rsidRDefault="0017101F" w:rsidP="0017101F">
      <w:pPr>
        <w:spacing w:before="274"/>
        <w:ind w:right="-42"/>
        <w:jc w:val="both"/>
        <w:rPr>
          <w:i/>
          <w:sz w:val="20"/>
          <w:lang w:val="es-ES"/>
        </w:rPr>
      </w:pPr>
    </w:p>
    <w:tbl>
      <w:tblPr>
        <w:tblStyle w:val="TableNormal"/>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7515"/>
      </w:tblGrid>
      <w:tr w:rsidR="0017101F" w:rsidRPr="0017101F" w14:paraId="61BB0AD0" w14:textId="77777777" w:rsidTr="0017101F">
        <w:trPr>
          <w:trHeight w:val="454"/>
        </w:trPr>
        <w:tc>
          <w:tcPr>
            <w:tcW w:w="1349" w:type="dxa"/>
            <w:vAlign w:val="center"/>
          </w:tcPr>
          <w:p w14:paraId="1EE94E0F" w14:textId="77777777" w:rsidR="0017101F" w:rsidRPr="0017101F" w:rsidRDefault="0017101F" w:rsidP="0017101F">
            <w:pPr>
              <w:pStyle w:val="TableParagraph"/>
              <w:spacing w:before="39" w:line="257" w:lineRule="exact"/>
              <w:ind w:left="47"/>
              <w:rPr>
                <w:b/>
                <w:i/>
                <w:sz w:val="24"/>
                <w:lang w:val="es-ES"/>
              </w:rPr>
            </w:pPr>
            <w:r w:rsidRPr="0017101F">
              <w:rPr>
                <w:b/>
                <w:i/>
                <w:spacing w:val="-2"/>
                <w:sz w:val="24"/>
                <w:lang w:val="es-ES"/>
              </w:rPr>
              <w:lastRenderedPageBreak/>
              <w:t>EMAIL:</w:t>
            </w:r>
          </w:p>
        </w:tc>
        <w:tc>
          <w:tcPr>
            <w:tcW w:w="7515" w:type="dxa"/>
            <w:vAlign w:val="center"/>
          </w:tcPr>
          <w:p w14:paraId="77646672" w14:textId="77777777" w:rsidR="0017101F" w:rsidRPr="0017101F" w:rsidRDefault="0017101F" w:rsidP="0017101F">
            <w:pPr>
              <w:pStyle w:val="TableParagraph"/>
              <w:spacing w:before="39" w:line="257" w:lineRule="exact"/>
              <w:ind w:left="72"/>
              <w:rPr>
                <w:sz w:val="24"/>
                <w:lang w:val="es-ES"/>
              </w:rPr>
            </w:pPr>
            <w:r w:rsidRPr="0017101F">
              <w:rPr>
                <w:spacing w:val="-2"/>
                <w:sz w:val="24"/>
                <w:lang w:val="es-ES"/>
              </w:rPr>
              <w:t>…………………………………………….</w:t>
            </w:r>
          </w:p>
        </w:tc>
      </w:tr>
    </w:tbl>
    <w:p w14:paraId="5F9AC0E0" w14:textId="77777777" w:rsidR="0017101F" w:rsidRPr="0017101F" w:rsidRDefault="0017101F" w:rsidP="0017101F">
      <w:pPr>
        <w:pStyle w:val="Gorputz-testua"/>
        <w:spacing w:before="4"/>
        <w:rPr>
          <w:i/>
          <w:lang w:val="es-ES"/>
        </w:rPr>
      </w:pPr>
    </w:p>
    <w:p w14:paraId="4EE6401E" w14:textId="77777777" w:rsidR="0017101F" w:rsidRPr="0017101F" w:rsidRDefault="0017101F" w:rsidP="0017101F">
      <w:pPr>
        <w:rPr>
          <w:b/>
          <w:bCs/>
          <w:sz w:val="24"/>
          <w:szCs w:val="24"/>
          <w:lang w:val="es-ES"/>
        </w:rPr>
      </w:pPr>
      <w:r w:rsidRPr="0017101F">
        <w:rPr>
          <w:b/>
          <w:bCs/>
          <w:sz w:val="24"/>
          <w:szCs w:val="24"/>
          <w:lang w:val="es-ES"/>
        </w:rPr>
        <w:t>AUTORIZACIÓN</w:t>
      </w:r>
      <w:r w:rsidRPr="0017101F">
        <w:rPr>
          <w:b/>
          <w:bCs/>
          <w:spacing w:val="-4"/>
          <w:sz w:val="24"/>
          <w:szCs w:val="24"/>
          <w:lang w:val="es-ES"/>
        </w:rPr>
        <w:t xml:space="preserve"> </w:t>
      </w:r>
      <w:r w:rsidRPr="0017101F">
        <w:rPr>
          <w:b/>
          <w:bCs/>
          <w:sz w:val="24"/>
          <w:szCs w:val="24"/>
          <w:lang w:val="es-ES"/>
        </w:rPr>
        <w:t>DE</w:t>
      </w:r>
      <w:r w:rsidRPr="0017101F">
        <w:rPr>
          <w:b/>
          <w:bCs/>
          <w:spacing w:val="-2"/>
          <w:sz w:val="24"/>
          <w:szCs w:val="24"/>
          <w:lang w:val="es-ES"/>
        </w:rPr>
        <w:t xml:space="preserve"> </w:t>
      </w:r>
      <w:r w:rsidRPr="0017101F">
        <w:rPr>
          <w:b/>
          <w:bCs/>
          <w:sz w:val="24"/>
          <w:szCs w:val="24"/>
          <w:lang w:val="es-ES"/>
        </w:rPr>
        <w:t>CONSULTA</w:t>
      </w:r>
      <w:r w:rsidRPr="0017101F">
        <w:rPr>
          <w:b/>
          <w:bCs/>
          <w:spacing w:val="-3"/>
          <w:sz w:val="24"/>
          <w:szCs w:val="24"/>
          <w:lang w:val="es-ES"/>
        </w:rPr>
        <w:t xml:space="preserve"> </w:t>
      </w:r>
      <w:r w:rsidRPr="0017101F">
        <w:rPr>
          <w:b/>
          <w:bCs/>
          <w:sz w:val="24"/>
          <w:szCs w:val="24"/>
          <w:lang w:val="es-ES"/>
        </w:rPr>
        <w:t>DE</w:t>
      </w:r>
      <w:r w:rsidRPr="0017101F">
        <w:rPr>
          <w:b/>
          <w:bCs/>
          <w:spacing w:val="-2"/>
          <w:sz w:val="24"/>
          <w:szCs w:val="24"/>
          <w:lang w:val="es-ES"/>
        </w:rPr>
        <w:t xml:space="preserve"> </w:t>
      </w:r>
      <w:r w:rsidRPr="0017101F">
        <w:rPr>
          <w:b/>
          <w:bCs/>
          <w:sz w:val="24"/>
          <w:szCs w:val="24"/>
          <w:lang w:val="es-ES"/>
        </w:rPr>
        <w:t>DATOS</w:t>
      </w:r>
      <w:r w:rsidRPr="0017101F">
        <w:rPr>
          <w:b/>
          <w:bCs/>
          <w:spacing w:val="-4"/>
          <w:sz w:val="24"/>
          <w:szCs w:val="24"/>
          <w:lang w:val="es-ES"/>
        </w:rPr>
        <w:t xml:space="preserve"> </w:t>
      </w:r>
      <w:r w:rsidRPr="0017101F">
        <w:rPr>
          <w:b/>
          <w:bCs/>
          <w:spacing w:val="-5"/>
          <w:sz w:val="24"/>
          <w:szCs w:val="24"/>
          <w:lang w:val="es-ES"/>
        </w:rPr>
        <w:t>(*)</w:t>
      </w:r>
    </w:p>
    <w:p w14:paraId="7236AA91" w14:textId="77777777" w:rsidR="0017101F" w:rsidRPr="0017101F" w:rsidRDefault="0017101F" w:rsidP="0017101F">
      <w:pPr>
        <w:spacing w:before="113" w:line="242" w:lineRule="auto"/>
        <w:ind w:right="95"/>
        <w:jc w:val="both"/>
        <w:rPr>
          <w:i/>
          <w:sz w:val="24"/>
          <w:lang w:val="es-ES"/>
        </w:rPr>
      </w:pPr>
      <w:r w:rsidRPr="0017101F">
        <w:rPr>
          <w:i/>
          <w:sz w:val="24"/>
          <w:lang w:val="es-ES"/>
        </w:rPr>
        <w:t>En caso de ser propuesto como parte adjudicataria, AUTORIZA al Ayuntamiento de Oiartzun a consultar el cumplimiento de las obligaciones tributarias (Hacienda Foral)</w:t>
      </w:r>
      <w:r w:rsidRPr="0017101F">
        <w:rPr>
          <w:i/>
          <w:spacing w:val="40"/>
          <w:sz w:val="24"/>
          <w:lang w:val="es-ES"/>
        </w:rPr>
        <w:t xml:space="preserve"> </w:t>
      </w:r>
      <w:r w:rsidRPr="0017101F">
        <w:rPr>
          <w:i/>
          <w:sz w:val="24"/>
          <w:lang w:val="es-ES"/>
        </w:rPr>
        <w:t>y</w:t>
      </w:r>
      <w:r w:rsidRPr="0017101F">
        <w:rPr>
          <w:i/>
          <w:spacing w:val="-1"/>
          <w:sz w:val="24"/>
          <w:lang w:val="es-ES"/>
        </w:rPr>
        <w:t xml:space="preserve"> </w:t>
      </w:r>
      <w:r w:rsidRPr="0017101F">
        <w:rPr>
          <w:i/>
          <w:sz w:val="24"/>
          <w:lang w:val="es-ES"/>
        </w:rPr>
        <w:t>de</w:t>
      </w:r>
      <w:r w:rsidRPr="0017101F">
        <w:rPr>
          <w:i/>
          <w:spacing w:val="-1"/>
          <w:sz w:val="24"/>
          <w:lang w:val="es-ES"/>
        </w:rPr>
        <w:t xml:space="preserve"> </w:t>
      </w:r>
      <w:r w:rsidRPr="0017101F">
        <w:rPr>
          <w:i/>
          <w:sz w:val="24"/>
          <w:lang w:val="es-ES"/>
        </w:rPr>
        <w:t>Seguridad Social y</w:t>
      </w:r>
      <w:r w:rsidRPr="0017101F">
        <w:rPr>
          <w:i/>
          <w:spacing w:val="-1"/>
          <w:sz w:val="24"/>
          <w:lang w:val="es-ES"/>
        </w:rPr>
        <w:t xml:space="preserve"> </w:t>
      </w:r>
      <w:r w:rsidRPr="0017101F">
        <w:rPr>
          <w:i/>
          <w:sz w:val="24"/>
          <w:lang w:val="es-ES"/>
        </w:rPr>
        <w:t>a obtener</w:t>
      </w:r>
      <w:r w:rsidRPr="0017101F">
        <w:rPr>
          <w:i/>
          <w:spacing w:val="-2"/>
          <w:sz w:val="24"/>
          <w:lang w:val="es-ES"/>
        </w:rPr>
        <w:t xml:space="preserve"> </w:t>
      </w:r>
      <w:r w:rsidRPr="0017101F">
        <w:rPr>
          <w:i/>
          <w:sz w:val="24"/>
          <w:lang w:val="es-ES"/>
        </w:rPr>
        <w:t>la información necesaria para tal fin. En este</w:t>
      </w:r>
      <w:r w:rsidRPr="0017101F">
        <w:rPr>
          <w:i/>
          <w:spacing w:val="-1"/>
          <w:sz w:val="24"/>
          <w:lang w:val="es-ES"/>
        </w:rPr>
        <w:t xml:space="preserve"> </w:t>
      </w:r>
      <w:r w:rsidRPr="0017101F">
        <w:rPr>
          <w:i/>
          <w:sz w:val="24"/>
          <w:lang w:val="es-ES"/>
        </w:rPr>
        <w:t>caso no será necesaria la comprobación documental.</w:t>
      </w:r>
    </w:p>
    <w:p w14:paraId="363A7D8E" w14:textId="77777777" w:rsidR="0017101F" w:rsidRPr="0017101F" w:rsidRDefault="0017101F" w:rsidP="0017101F">
      <w:pPr>
        <w:spacing w:before="110" w:line="247" w:lineRule="auto"/>
        <w:ind w:right="95"/>
        <w:jc w:val="both"/>
        <w:rPr>
          <w:i/>
          <w:sz w:val="24"/>
          <w:lang w:val="es-ES"/>
        </w:rPr>
      </w:pPr>
      <w:r w:rsidRPr="0017101F">
        <w:rPr>
          <w:i/>
          <w:sz w:val="24"/>
          <w:lang w:val="es-ES"/>
        </w:rPr>
        <w:t>(*) En caso de no marcar ninguna opción, se entenderá que NO se autoriza la consulta de datos.</w:t>
      </w:r>
    </w:p>
    <w:p w14:paraId="094B6F8E" w14:textId="411BEC85" w:rsidR="0017101F" w:rsidRPr="0017101F" w:rsidRDefault="00FC64A1" w:rsidP="00FC64A1">
      <w:pPr>
        <w:ind w:left="709"/>
        <w:rPr>
          <w:b/>
          <w:bCs/>
          <w:sz w:val="24"/>
          <w:szCs w:val="24"/>
          <w:lang w:val="es-ES"/>
        </w:rPr>
      </w:pPr>
      <w:sdt>
        <w:sdtPr>
          <w:rPr>
            <w:rFonts w:ascii="Arial" w:hAnsi="Arial" w:cs="Arial"/>
            <w:b/>
            <w:bCs/>
            <w:noProof/>
            <w:lang w:eastAsia="es-ES"/>
          </w:rPr>
          <w:id w:val="1603522270"/>
          <w14:checkbox>
            <w14:checked w14:val="0"/>
            <w14:checkedState w14:val="2612" w14:font="MS Gothic"/>
            <w14:uncheckedState w14:val="2610" w14:font="MS Gothic"/>
          </w14:checkbox>
        </w:sdtPr>
        <w:sdtContent>
          <w:r>
            <w:rPr>
              <w:rFonts w:ascii="MS Gothic" w:eastAsia="MS Gothic" w:hAnsi="MS Gothic" w:cs="Arial" w:hint="eastAsia"/>
              <w:b/>
              <w:bCs/>
              <w:noProof/>
              <w:lang w:eastAsia="es-ES"/>
            </w:rPr>
            <w:t>☐</w:t>
          </w:r>
        </w:sdtContent>
      </w:sdt>
      <w:r w:rsidRPr="0017101F">
        <w:rPr>
          <w:b/>
          <w:bCs/>
          <w:sz w:val="24"/>
          <w:szCs w:val="24"/>
          <w:lang w:val="es-ES"/>
        </w:rPr>
        <w:t xml:space="preserve"> </w:t>
      </w:r>
      <w:r w:rsidR="0017101F" w:rsidRPr="0017101F">
        <w:rPr>
          <w:b/>
          <w:bCs/>
          <w:sz w:val="24"/>
          <w:szCs w:val="24"/>
          <w:lang w:val="es-ES"/>
        </w:rPr>
        <w:t>Si</w:t>
      </w:r>
    </w:p>
    <w:p w14:paraId="2E0345F9" w14:textId="3FD95EF9" w:rsidR="0017101F" w:rsidRPr="0017101F" w:rsidRDefault="00FC64A1" w:rsidP="00FC64A1">
      <w:pPr>
        <w:ind w:left="709"/>
        <w:rPr>
          <w:b/>
          <w:sz w:val="24"/>
          <w:szCs w:val="24"/>
          <w:lang w:val="es-ES"/>
        </w:rPr>
      </w:pPr>
      <w:sdt>
        <w:sdtPr>
          <w:rPr>
            <w:rFonts w:ascii="Arial" w:hAnsi="Arial" w:cs="Arial"/>
            <w:b/>
            <w:bCs/>
            <w:noProof/>
            <w:lang w:eastAsia="es-ES"/>
          </w:rPr>
          <w:id w:val="-774178048"/>
          <w14:checkbox>
            <w14:checked w14:val="0"/>
            <w14:checkedState w14:val="2612" w14:font="MS Gothic"/>
            <w14:uncheckedState w14:val="2610" w14:font="MS Gothic"/>
          </w14:checkbox>
        </w:sdtPr>
        <w:sdtContent>
          <w:r>
            <w:rPr>
              <w:rFonts w:ascii="MS Gothic" w:eastAsia="MS Gothic" w:hAnsi="MS Gothic" w:cs="Arial" w:hint="eastAsia"/>
              <w:b/>
              <w:bCs/>
              <w:noProof/>
              <w:lang w:eastAsia="es-ES"/>
            </w:rPr>
            <w:t>☐</w:t>
          </w:r>
        </w:sdtContent>
      </w:sdt>
      <w:r w:rsidRPr="0017101F">
        <w:rPr>
          <w:b/>
          <w:sz w:val="24"/>
          <w:szCs w:val="24"/>
          <w:lang w:val="es-ES"/>
        </w:rPr>
        <w:t xml:space="preserve"> </w:t>
      </w:r>
      <w:r w:rsidR="0017101F" w:rsidRPr="0017101F">
        <w:rPr>
          <w:b/>
          <w:sz w:val="24"/>
          <w:szCs w:val="24"/>
          <w:lang w:val="es-ES"/>
        </w:rPr>
        <w:t>No</w:t>
      </w:r>
    </w:p>
    <w:p w14:paraId="4EA01B73" w14:textId="77777777" w:rsidR="0017101F" w:rsidRPr="0017101F" w:rsidRDefault="0017101F" w:rsidP="0017101F">
      <w:pPr>
        <w:pStyle w:val="Gorputz-testua"/>
        <w:spacing w:before="6"/>
        <w:rPr>
          <w:b/>
          <w:lang w:val="es-ES"/>
        </w:rPr>
      </w:pPr>
    </w:p>
    <w:p w14:paraId="6F49FB3E" w14:textId="77777777" w:rsidR="0017101F" w:rsidRPr="00FC64A1" w:rsidRDefault="0017101F" w:rsidP="00FC64A1">
      <w:pPr>
        <w:rPr>
          <w:b/>
          <w:bCs/>
          <w:sz w:val="24"/>
          <w:szCs w:val="24"/>
          <w:lang w:val="es-ES"/>
        </w:rPr>
      </w:pPr>
      <w:r w:rsidRPr="00FC64A1">
        <w:rPr>
          <w:b/>
          <w:bCs/>
          <w:sz w:val="24"/>
          <w:szCs w:val="24"/>
          <w:lang w:val="es-ES"/>
        </w:rPr>
        <w:t>CAPACIDAD</w:t>
      </w:r>
      <w:r w:rsidRPr="00FC64A1">
        <w:rPr>
          <w:b/>
          <w:bCs/>
          <w:spacing w:val="-4"/>
          <w:sz w:val="24"/>
          <w:szCs w:val="24"/>
          <w:lang w:val="es-ES"/>
        </w:rPr>
        <w:t xml:space="preserve"> </w:t>
      </w:r>
      <w:r w:rsidRPr="00FC64A1">
        <w:rPr>
          <w:b/>
          <w:bCs/>
          <w:sz w:val="24"/>
          <w:szCs w:val="24"/>
          <w:lang w:val="es-ES"/>
        </w:rPr>
        <w:t>LEGAL</w:t>
      </w:r>
      <w:r w:rsidRPr="00FC64A1">
        <w:rPr>
          <w:b/>
          <w:bCs/>
          <w:spacing w:val="-2"/>
          <w:sz w:val="24"/>
          <w:szCs w:val="24"/>
          <w:lang w:val="es-ES"/>
        </w:rPr>
        <w:t xml:space="preserve"> </w:t>
      </w:r>
      <w:r w:rsidRPr="00FC64A1">
        <w:rPr>
          <w:b/>
          <w:bCs/>
          <w:sz w:val="24"/>
          <w:szCs w:val="24"/>
          <w:lang w:val="es-ES"/>
        </w:rPr>
        <w:t>PARA</w:t>
      </w:r>
      <w:r w:rsidRPr="00FC64A1">
        <w:rPr>
          <w:b/>
          <w:bCs/>
          <w:spacing w:val="-4"/>
          <w:sz w:val="24"/>
          <w:szCs w:val="24"/>
          <w:lang w:val="es-ES"/>
        </w:rPr>
        <w:t xml:space="preserve"> </w:t>
      </w:r>
      <w:r w:rsidRPr="00FC64A1">
        <w:rPr>
          <w:b/>
          <w:bCs/>
          <w:spacing w:val="-2"/>
          <w:sz w:val="24"/>
          <w:szCs w:val="24"/>
          <w:lang w:val="es-ES"/>
        </w:rPr>
        <w:t>FIRMAR</w:t>
      </w:r>
    </w:p>
    <w:p w14:paraId="04386C05" w14:textId="77777777" w:rsidR="0017101F" w:rsidRPr="0017101F" w:rsidRDefault="0017101F" w:rsidP="00FC64A1">
      <w:pPr>
        <w:spacing w:before="118"/>
        <w:jc w:val="both"/>
        <w:rPr>
          <w:i/>
          <w:sz w:val="24"/>
          <w:lang w:val="es-ES"/>
        </w:rPr>
      </w:pPr>
      <w:r w:rsidRPr="0017101F">
        <w:rPr>
          <w:i/>
          <w:sz w:val="24"/>
          <w:lang w:val="es-ES"/>
        </w:rPr>
        <w:t>Declaro</w:t>
      </w:r>
      <w:r w:rsidRPr="0017101F">
        <w:rPr>
          <w:i/>
          <w:spacing w:val="-3"/>
          <w:sz w:val="24"/>
          <w:lang w:val="es-ES"/>
        </w:rPr>
        <w:t xml:space="preserve"> </w:t>
      </w:r>
      <w:r w:rsidRPr="0017101F">
        <w:rPr>
          <w:i/>
          <w:sz w:val="24"/>
          <w:lang w:val="es-ES"/>
        </w:rPr>
        <w:t>tener</w:t>
      </w:r>
      <w:r w:rsidRPr="0017101F">
        <w:rPr>
          <w:i/>
          <w:spacing w:val="-2"/>
          <w:sz w:val="24"/>
          <w:lang w:val="es-ES"/>
        </w:rPr>
        <w:t xml:space="preserve"> </w:t>
      </w:r>
      <w:r w:rsidRPr="0017101F">
        <w:rPr>
          <w:i/>
          <w:sz w:val="24"/>
          <w:lang w:val="es-ES"/>
        </w:rPr>
        <w:t>capacidad</w:t>
      </w:r>
      <w:r w:rsidRPr="0017101F">
        <w:rPr>
          <w:i/>
          <w:spacing w:val="-1"/>
          <w:sz w:val="24"/>
          <w:lang w:val="es-ES"/>
        </w:rPr>
        <w:t xml:space="preserve"> </w:t>
      </w:r>
      <w:r w:rsidRPr="0017101F">
        <w:rPr>
          <w:i/>
          <w:sz w:val="24"/>
          <w:lang w:val="es-ES"/>
        </w:rPr>
        <w:t>legal para firmar</w:t>
      </w:r>
      <w:r w:rsidRPr="0017101F">
        <w:rPr>
          <w:i/>
          <w:spacing w:val="-4"/>
          <w:sz w:val="24"/>
          <w:lang w:val="es-ES"/>
        </w:rPr>
        <w:t xml:space="preserve"> </w:t>
      </w:r>
      <w:r w:rsidRPr="0017101F">
        <w:rPr>
          <w:i/>
          <w:sz w:val="24"/>
          <w:lang w:val="es-ES"/>
        </w:rPr>
        <w:t>el presente</w:t>
      </w:r>
      <w:r w:rsidRPr="0017101F">
        <w:rPr>
          <w:i/>
          <w:spacing w:val="-1"/>
          <w:sz w:val="24"/>
          <w:lang w:val="es-ES"/>
        </w:rPr>
        <w:t xml:space="preserve"> </w:t>
      </w:r>
      <w:r w:rsidRPr="0017101F">
        <w:rPr>
          <w:i/>
          <w:spacing w:val="-2"/>
          <w:sz w:val="24"/>
          <w:lang w:val="es-ES"/>
        </w:rPr>
        <w:t>documento.</w:t>
      </w:r>
    </w:p>
    <w:p w14:paraId="03949DEA" w14:textId="77777777" w:rsidR="0017101F" w:rsidRPr="0017101F" w:rsidRDefault="0017101F" w:rsidP="0017101F">
      <w:pPr>
        <w:pStyle w:val="Gorputz-testua"/>
        <w:spacing w:before="58"/>
        <w:rPr>
          <w:i/>
          <w:sz w:val="20"/>
          <w:lang w:val="es-ES"/>
        </w:rPr>
      </w:pPr>
    </w:p>
    <w:tbl>
      <w:tblPr>
        <w:tblStyle w:val="TableNormal"/>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593"/>
        <w:gridCol w:w="3062"/>
        <w:gridCol w:w="3341"/>
      </w:tblGrid>
      <w:tr w:rsidR="0017101F" w:rsidRPr="0017101F" w14:paraId="12AF911A" w14:textId="77777777" w:rsidTr="00FC64A1">
        <w:trPr>
          <w:trHeight w:val="623"/>
        </w:trPr>
        <w:tc>
          <w:tcPr>
            <w:tcW w:w="3143" w:type="pct"/>
            <w:gridSpan w:val="2"/>
            <w:tcBorders>
              <w:bottom w:val="single" w:sz="4" w:space="0" w:color="000000"/>
              <w:right w:val="single" w:sz="4" w:space="0" w:color="000000"/>
            </w:tcBorders>
          </w:tcPr>
          <w:p w14:paraId="777ABFEB" w14:textId="77777777" w:rsidR="0017101F" w:rsidRPr="0017101F" w:rsidRDefault="0017101F" w:rsidP="006A4AAF">
            <w:pPr>
              <w:pStyle w:val="TableParagraph"/>
              <w:spacing w:before="39"/>
              <w:ind w:left="129"/>
              <w:rPr>
                <w:b/>
                <w:i/>
                <w:sz w:val="24"/>
                <w:lang w:val="es-ES"/>
              </w:rPr>
            </w:pPr>
            <w:r w:rsidRPr="0017101F">
              <w:rPr>
                <w:b/>
                <w:i/>
                <w:sz w:val="24"/>
                <w:lang w:val="es-ES"/>
              </w:rPr>
              <w:t>NOMBRE</w:t>
            </w:r>
            <w:r w:rsidRPr="0017101F">
              <w:rPr>
                <w:b/>
                <w:i/>
                <w:spacing w:val="-2"/>
                <w:sz w:val="24"/>
                <w:lang w:val="es-ES"/>
              </w:rPr>
              <w:t xml:space="preserve"> </w:t>
            </w:r>
            <w:r w:rsidRPr="0017101F">
              <w:rPr>
                <w:b/>
                <w:i/>
                <w:sz w:val="24"/>
                <w:lang w:val="es-ES"/>
              </w:rPr>
              <w:t>Y</w:t>
            </w:r>
            <w:r w:rsidRPr="0017101F">
              <w:rPr>
                <w:b/>
                <w:i/>
                <w:spacing w:val="2"/>
                <w:sz w:val="24"/>
                <w:lang w:val="es-ES"/>
              </w:rPr>
              <w:t xml:space="preserve"> </w:t>
            </w:r>
            <w:r w:rsidRPr="0017101F">
              <w:rPr>
                <w:b/>
                <w:i/>
                <w:spacing w:val="-2"/>
                <w:sz w:val="24"/>
                <w:lang w:val="es-ES"/>
              </w:rPr>
              <w:t>APELLIDOS</w:t>
            </w:r>
          </w:p>
        </w:tc>
        <w:tc>
          <w:tcPr>
            <w:tcW w:w="1857" w:type="pct"/>
            <w:vMerge w:val="restart"/>
            <w:tcBorders>
              <w:left w:val="single" w:sz="4" w:space="0" w:color="000000"/>
            </w:tcBorders>
          </w:tcPr>
          <w:p w14:paraId="3B219721" w14:textId="77777777" w:rsidR="0017101F" w:rsidRPr="0017101F" w:rsidRDefault="0017101F" w:rsidP="006A4AAF">
            <w:pPr>
              <w:pStyle w:val="TableParagraph"/>
              <w:spacing w:before="39"/>
              <w:ind w:left="139"/>
              <w:rPr>
                <w:b/>
                <w:i/>
                <w:sz w:val="24"/>
                <w:lang w:val="es-ES"/>
              </w:rPr>
            </w:pPr>
            <w:r w:rsidRPr="0017101F">
              <w:rPr>
                <w:b/>
                <w:i/>
                <w:spacing w:val="-2"/>
                <w:sz w:val="24"/>
                <w:lang w:val="es-ES"/>
              </w:rPr>
              <w:t>FIRMA</w:t>
            </w:r>
          </w:p>
        </w:tc>
      </w:tr>
      <w:tr w:rsidR="0017101F" w:rsidRPr="0017101F" w14:paraId="3029B4A4" w14:textId="77777777" w:rsidTr="00FC64A1">
        <w:trPr>
          <w:trHeight w:val="622"/>
        </w:trPr>
        <w:tc>
          <w:tcPr>
            <w:tcW w:w="1441" w:type="pct"/>
            <w:tcBorders>
              <w:top w:val="single" w:sz="4" w:space="0" w:color="000000"/>
              <w:right w:val="single" w:sz="4" w:space="0" w:color="000000"/>
            </w:tcBorders>
          </w:tcPr>
          <w:p w14:paraId="745E4A30" w14:textId="77777777" w:rsidR="0017101F" w:rsidRPr="0017101F" w:rsidRDefault="0017101F" w:rsidP="006A4AAF">
            <w:pPr>
              <w:pStyle w:val="TableParagraph"/>
              <w:spacing w:before="29"/>
              <w:ind w:left="129"/>
              <w:rPr>
                <w:b/>
                <w:i/>
                <w:sz w:val="24"/>
                <w:lang w:val="es-ES"/>
              </w:rPr>
            </w:pPr>
            <w:r w:rsidRPr="0017101F">
              <w:rPr>
                <w:b/>
                <w:i/>
                <w:spacing w:val="-2"/>
                <w:sz w:val="24"/>
                <w:lang w:val="es-ES"/>
              </w:rPr>
              <w:t>D.N.I.</w:t>
            </w:r>
          </w:p>
        </w:tc>
        <w:tc>
          <w:tcPr>
            <w:tcW w:w="1702" w:type="pct"/>
            <w:tcBorders>
              <w:top w:val="single" w:sz="4" w:space="0" w:color="000000"/>
              <w:left w:val="single" w:sz="4" w:space="0" w:color="000000"/>
              <w:right w:val="single" w:sz="4" w:space="0" w:color="000000"/>
            </w:tcBorders>
          </w:tcPr>
          <w:p w14:paraId="60511908" w14:textId="77777777" w:rsidR="0017101F" w:rsidRPr="0017101F" w:rsidRDefault="0017101F" w:rsidP="006A4AAF">
            <w:pPr>
              <w:pStyle w:val="TableParagraph"/>
              <w:spacing w:before="29"/>
              <w:ind w:left="139"/>
              <w:rPr>
                <w:b/>
                <w:i/>
                <w:sz w:val="24"/>
                <w:lang w:val="es-ES"/>
              </w:rPr>
            </w:pPr>
            <w:r w:rsidRPr="0017101F">
              <w:rPr>
                <w:b/>
                <w:i/>
                <w:spacing w:val="-2"/>
                <w:sz w:val="24"/>
                <w:lang w:val="es-ES"/>
              </w:rPr>
              <w:t>FECHA</w:t>
            </w:r>
          </w:p>
        </w:tc>
        <w:tc>
          <w:tcPr>
            <w:tcW w:w="1857" w:type="pct"/>
            <w:vMerge/>
            <w:tcBorders>
              <w:top w:val="nil"/>
              <w:left w:val="single" w:sz="4" w:space="0" w:color="000000"/>
            </w:tcBorders>
          </w:tcPr>
          <w:p w14:paraId="223A4304" w14:textId="77777777" w:rsidR="0017101F" w:rsidRPr="0017101F" w:rsidRDefault="0017101F" w:rsidP="006A4AAF">
            <w:pPr>
              <w:rPr>
                <w:sz w:val="2"/>
                <w:szCs w:val="2"/>
                <w:lang w:val="es-ES"/>
              </w:rPr>
            </w:pPr>
          </w:p>
        </w:tc>
      </w:tr>
    </w:tbl>
    <w:p w14:paraId="4B03B64B" w14:textId="77777777" w:rsidR="0017101F" w:rsidRPr="0017101F" w:rsidRDefault="0017101F" w:rsidP="00FC64A1">
      <w:pPr>
        <w:spacing w:before="260"/>
        <w:ind w:right="-46"/>
        <w:jc w:val="both"/>
        <w:rPr>
          <w:i/>
          <w:sz w:val="24"/>
          <w:lang w:val="es-ES"/>
        </w:rPr>
      </w:pPr>
      <w:r w:rsidRPr="0017101F">
        <w:rPr>
          <w:i/>
          <w:sz w:val="24"/>
          <w:lang w:val="es-ES"/>
        </w:rPr>
        <w:t>El Ayuntamiento de Oiartzun trata datos relativos a la gestión de las licencias administrativas, autorizaciones y concesiones municipales y bienes públicos municipales, de acuerdo con lo establecido en la Ley 7/1985 Reguladora de las Bases</w:t>
      </w:r>
      <w:r w:rsidRPr="0017101F">
        <w:rPr>
          <w:i/>
          <w:spacing w:val="40"/>
          <w:sz w:val="24"/>
          <w:lang w:val="es-ES"/>
        </w:rPr>
        <w:t xml:space="preserve"> </w:t>
      </w:r>
      <w:r w:rsidRPr="0017101F">
        <w:rPr>
          <w:i/>
          <w:sz w:val="24"/>
          <w:lang w:val="es-ES"/>
        </w:rPr>
        <w:t>de Régimen Local y el</w:t>
      </w:r>
      <w:r w:rsidRPr="0017101F">
        <w:rPr>
          <w:i/>
          <w:spacing w:val="-1"/>
          <w:sz w:val="24"/>
          <w:lang w:val="es-ES"/>
        </w:rPr>
        <w:t xml:space="preserve"> </w:t>
      </w:r>
      <w:r w:rsidRPr="0017101F">
        <w:rPr>
          <w:i/>
          <w:sz w:val="24"/>
          <w:lang w:val="es-ES"/>
        </w:rPr>
        <w:t xml:space="preserve">Real Decreto 2568/1986 por el que se aprueba el Reglamento de Organización, Funcionamiento y Régimen Jurídico de las Entidades Locales. Los datos de carácter personal podrán ser comunicados a los órganos judiciales y tribunales con competencia en la materia y a las Administraciones Públicas. El interesado tiene derecho a acceder, rectificar y suprimir sus datos, a la limitación u oposición a su tratamiento, así como a divulgar la información mediante comunicación a la dirección del Ayuntamiento o al correo electrónico </w:t>
      </w:r>
      <w:hyperlink r:id="rId7">
        <w:r w:rsidRPr="0017101F">
          <w:rPr>
            <w:i/>
            <w:color w:val="0000FF"/>
            <w:sz w:val="24"/>
            <w:u w:val="single" w:color="0000FF"/>
            <w:lang w:val="es-ES"/>
          </w:rPr>
          <w:t>dbo-dpd@oiartzun.eus</w:t>
        </w:r>
        <w:r w:rsidRPr="0017101F">
          <w:rPr>
            <w:i/>
            <w:sz w:val="24"/>
            <w:lang w:val="es-ES"/>
          </w:rPr>
          <w:t>.</w:t>
        </w:r>
      </w:hyperlink>
      <w:r w:rsidRPr="0017101F">
        <w:rPr>
          <w:i/>
          <w:sz w:val="24"/>
          <w:lang w:val="es-ES"/>
        </w:rPr>
        <w:t xml:space="preserve"> Asimismo, tiene derecho a obtener más información sobre las Políticas de Protección de Datos en </w:t>
      </w:r>
      <w:hyperlink r:id="rId8">
        <w:r w:rsidRPr="0017101F">
          <w:rPr>
            <w:i/>
            <w:color w:val="0000FF"/>
            <w:spacing w:val="-2"/>
            <w:sz w:val="24"/>
            <w:u w:val="single" w:color="0000FF"/>
            <w:lang w:val="es-ES"/>
          </w:rPr>
          <w:t>www.oiartzun.eus</w:t>
        </w:r>
      </w:hyperlink>
    </w:p>
    <w:p w14:paraId="6875365B" w14:textId="77777777" w:rsidR="0017101F" w:rsidRPr="0017101F" w:rsidRDefault="0017101F" w:rsidP="0017101F">
      <w:pPr>
        <w:pStyle w:val="Gorputz-testua"/>
        <w:spacing w:before="249"/>
        <w:rPr>
          <w:i/>
          <w:lang w:val="es-ES"/>
        </w:rPr>
      </w:pPr>
    </w:p>
    <w:p w14:paraId="73B33C76" w14:textId="76416191" w:rsidR="0017101F" w:rsidRPr="0017101F" w:rsidRDefault="0017101F" w:rsidP="0017101F">
      <w:pPr>
        <w:pStyle w:val="Gorputz-testua"/>
        <w:tabs>
          <w:tab w:val="left" w:leader="dot" w:pos="5945"/>
        </w:tabs>
        <w:ind w:right="702"/>
        <w:jc w:val="center"/>
        <w:rPr>
          <w:lang w:val="es-ES"/>
        </w:rPr>
      </w:pPr>
      <w:r w:rsidRPr="0017101F">
        <w:rPr>
          <w:lang w:val="es-ES"/>
        </w:rPr>
        <w:t>En...................................,</w:t>
      </w:r>
      <w:r w:rsidRPr="0017101F">
        <w:rPr>
          <w:spacing w:val="-17"/>
          <w:lang w:val="es-ES"/>
        </w:rPr>
        <w:t xml:space="preserve"> </w:t>
      </w:r>
      <w:r w:rsidRPr="0017101F">
        <w:rPr>
          <w:spacing w:val="-10"/>
          <w:lang w:val="es-ES"/>
        </w:rPr>
        <w:t>a</w:t>
      </w:r>
      <w:r w:rsidRPr="0017101F">
        <w:rPr>
          <w:lang w:val="es-ES"/>
        </w:rPr>
        <w:tab/>
        <w:t>de</w:t>
      </w:r>
      <w:r w:rsidRPr="0017101F">
        <w:rPr>
          <w:spacing w:val="1"/>
          <w:lang w:val="es-ES"/>
        </w:rPr>
        <w:t xml:space="preserve"> </w:t>
      </w:r>
      <w:r w:rsidRPr="0017101F">
        <w:rPr>
          <w:spacing w:val="-4"/>
          <w:lang w:val="es-ES"/>
        </w:rPr>
        <w:t>202</w:t>
      </w:r>
      <w:r w:rsidR="00FC64A1">
        <w:rPr>
          <w:spacing w:val="-4"/>
          <w:lang w:val="es-ES"/>
        </w:rPr>
        <w:t>6</w:t>
      </w:r>
    </w:p>
    <w:p w14:paraId="3E23814A" w14:textId="77777777" w:rsidR="0017101F" w:rsidRPr="0017101F" w:rsidRDefault="0017101F" w:rsidP="0017101F">
      <w:pPr>
        <w:pStyle w:val="Gorputz-testua"/>
        <w:spacing w:before="118"/>
        <w:ind w:right="704"/>
        <w:jc w:val="center"/>
        <w:rPr>
          <w:lang w:val="es-ES"/>
        </w:rPr>
      </w:pPr>
      <w:r w:rsidRPr="0017101F">
        <w:rPr>
          <w:spacing w:val="-2"/>
          <w:lang w:val="es-ES"/>
        </w:rPr>
        <w:t>Firma.</w:t>
      </w:r>
      <w:r w:rsidRPr="0017101F">
        <w:rPr>
          <w:spacing w:val="-15"/>
          <w:lang w:val="es-ES"/>
        </w:rPr>
        <w:t xml:space="preserve"> </w:t>
      </w:r>
      <w:r w:rsidRPr="0017101F">
        <w:rPr>
          <w:spacing w:val="-2"/>
          <w:lang w:val="es-ES"/>
        </w:rPr>
        <w:t>PARTICIPANTE.</w:t>
      </w:r>
      <w:r w:rsidRPr="0017101F">
        <w:rPr>
          <w:spacing w:val="-12"/>
          <w:lang w:val="es-ES"/>
        </w:rPr>
        <w:t xml:space="preserve"> </w:t>
      </w:r>
      <w:r w:rsidRPr="0017101F">
        <w:rPr>
          <w:spacing w:val="-10"/>
          <w:lang w:val="es-ES"/>
        </w:rPr>
        <w:t>"</w:t>
      </w:r>
    </w:p>
    <w:p w14:paraId="58DAA023" w14:textId="77777777" w:rsidR="00925BED" w:rsidRPr="0017101F" w:rsidRDefault="00925BED" w:rsidP="0017101F">
      <w:pPr>
        <w:rPr>
          <w:lang w:val="es-ES"/>
        </w:rPr>
      </w:pPr>
    </w:p>
    <w:sectPr w:rsidR="00925BED" w:rsidRPr="0017101F" w:rsidSect="0017101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D111" w14:textId="77777777" w:rsidR="00BA0230" w:rsidRDefault="00BA0230" w:rsidP="00051F35">
      <w:r>
        <w:separator/>
      </w:r>
    </w:p>
  </w:endnote>
  <w:endnote w:type="continuationSeparator" w:id="0">
    <w:p w14:paraId="016D2130" w14:textId="77777777" w:rsidR="00BA0230" w:rsidRDefault="00BA0230" w:rsidP="0005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CF84" w14:textId="77777777" w:rsidR="00BA0230" w:rsidRDefault="00BA0230" w:rsidP="00051F35">
      <w:r>
        <w:separator/>
      </w:r>
    </w:p>
  </w:footnote>
  <w:footnote w:type="continuationSeparator" w:id="0">
    <w:p w14:paraId="13157141" w14:textId="77777777" w:rsidR="00BA0230" w:rsidRDefault="00BA0230" w:rsidP="0005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A471" w14:textId="06CF5DD8" w:rsidR="00051F35" w:rsidRDefault="00051F35">
    <w:pPr>
      <w:pStyle w:val="Goiburua"/>
    </w:pPr>
    <w:r>
      <w:rPr>
        <w:noProof/>
        <w:sz w:val="20"/>
      </w:rPr>
      <w:drawing>
        <wp:anchor distT="0" distB="0" distL="0" distR="0" simplePos="0" relativeHeight="251659264" behindDoc="1" locked="0" layoutInCell="1" allowOverlap="1" wp14:anchorId="5C4FE835" wp14:editId="76EDDC70">
          <wp:simplePos x="0" y="0"/>
          <wp:positionH relativeFrom="page">
            <wp:posOffset>3277029</wp:posOffset>
          </wp:positionH>
          <wp:positionV relativeFrom="page">
            <wp:posOffset>409575</wp:posOffset>
          </wp:positionV>
          <wp:extent cx="731643" cy="8051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643" cy="805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3C5"/>
    <w:multiLevelType w:val="hybridMultilevel"/>
    <w:tmpl w:val="65C46A5E"/>
    <w:lvl w:ilvl="0" w:tplc="1EFC3436">
      <w:start w:val="1"/>
      <w:numFmt w:val="upperRoman"/>
      <w:lvlText w:val="%1."/>
      <w:lvlJc w:val="left"/>
      <w:pPr>
        <w:ind w:left="2628" w:hanging="216"/>
        <w:jc w:val="right"/>
      </w:pPr>
      <w:rPr>
        <w:rFonts w:ascii="Times New Roman" w:eastAsia="Times New Roman" w:hAnsi="Times New Roman" w:cs="Times New Roman" w:hint="default"/>
        <w:b/>
        <w:bCs/>
        <w:i w:val="0"/>
        <w:iCs w:val="0"/>
        <w:spacing w:val="-3"/>
        <w:w w:val="88"/>
        <w:sz w:val="24"/>
        <w:szCs w:val="24"/>
        <w:u w:val="single" w:color="000000"/>
        <w:lang w:val="eu-ES" w:eastAsia="en-US" w:bidi="ar-SA"/>
      </w:rPr>
    </w:lvl>
    <w:lvl w:ilvl="1" w:tplc="5066DBD0">
      <w:numFmt w:val="bullet"/>
      <w:lvlText w:val="•"/>
      <w:lvlJc w:val="left"/>
      <w:pPr>
        <w:ind w:left="3307" w:hanging="216"/>
      </w:pPr>
      <w:rPr>
        <w:rFonts w:hint="default"/>
        <w:lang w:val="eu-ES" w:eastAsia="en-US" w:bidi="ar-SA"/>
      </w:rPr>
    </w:lvl>
    <w:lvl w:ilvl="2" w:tplc="7932FBC2">
      <w:numFmt w:val="bullet"/>
      <w:lvlText w:val="•"/>
      <w:lvlJc w:val="left"/>
      <w:pPr>
        <w:ind w:left="3995" w:hanging="216"/>
      </w:pPr>
      <w:rPr>
        <w:rFonts w:hint="default"/>
        <w:lang w:val="eu-ES" w:eastAsia="en-US" w:bidi="ar-SA"/>
      </w:rPr>
    </w:lvl>
    <w:lvl w:ilvl="3" w:tplc="0876D244">
      <w:numFmt w:val="bullet"/>
      <w:lvlText w:val="•"/>
      <w:lvlJc w:val="left"/>
      <w:pPr>
        <w:ind w:left="4682" w:hanging="216"/>
      </w:pPr>
      <w:rPr>
        <w:rFonts w:hint="default"/>
        <w:lang w:val="eu-ES" w:eastAsia="en-US" w:bidi="ar-SA"/>
      </w:rPr>
    </w:lvl>
    <w:lvl w:ilvl="4" w:tplc="004A7B02">
      <w:numFmt w:val="bullet"/>
      <w:lvlText w:val="•"/>
      <w:lvlJc w:val="left"/>
      <w:pPr>
        <w:ind w:left="5370" w:hanging="216"/>
      </w:pPr>
      <w:rPr>
        <w:rFonts w:hint="default"/>
        <w:lang w:val="eu-ES" w:eastAsia="en-US" w:bidi="ar-SA"/>
      </w:rPr>
    </w:lvl>
    <w:lvl w:ilvl="5" w:tplc="78E0A686">
      <w:numFmt w:val="bullet"/>
      <w:lvlText w:val="•"/>
      <w:lvlJc w:val="left"/>
      <w:pPr>
        <w:ind w:left="6057" w:hanging="216"/>
      </w:pPr>
      <w:rPr>
        <w:rFonts w:hint="default"/>
        <w:lang w:val="eu-ES" w:eastAsia="en-US" w:bidi="ar-SA"/>
      </w:rPr>
    </w:lvl>
    <w:lvl w:ilvl="6" w:tplc="F83CD33A">
      <w:numFmt w:val="bullet"/>
      <w:lvlText w:val="•"/>
      <w:lvlJc w:val="left"/>
      <w:pPr>
        <w:ind w:left="6745" w:hanging="216"/>
      </w:pPr>
      <w:rPr>
        <w:rFonts w:hint="default"/>
        <w:lang w:val="eu-ES" w:eastAsia="en-US" w:bidi="ar-SA"/>
      </w:rPr>
    </w:lvl>
    <w:lvl w:ilvl="7" w:tplc="FFEA65E4">
      <w:numFmt w:val="bullet"/>
      <w:lvlText w:val="•"/>
      <w:lvlJc w:val="left"/>
      <w:pPr>
        <w:ind w:left="7432" w:hanging="216"/>
      </w:pPr>
      <w:rPr>
        <w:rFonts w:hint="default"/>
        <w:lang w:val="eu-ES" w:eastAsia="en-US" w:bidi="ar-SA"/>
      </w:rPr>
    </w:lvl>
    <w:lvl w:ilvl="8" w:tplc="50427058">
      <w:numFmt w:val="bullet"/>
      <w:lvlText w:val="•"/>
      <w:lvlJc w:val="left"/>
      <w:pPr>
        <w:ind w:left="8120" w:hanging="216"/>
      </w:pPr>
      <w:rPr>
        <w:rFonts w:hint="default"/>
        <w:lang w:val="eu-ES" w:eastAsia="en-US" w:bidi="ar-SA"/>
      </w:rPr>
    </w:lvl>
  </w:abstractNum>
  <w:abstractNum w:abstractNumId="1" w15:restartNumberingAfterBreak="0">
    <w:nsid w:val="5C660ABF"/>
    <w:multiLevelType w:val="hybridMultilevel"/>
    <w:tmpl w:val="A984D2C6"/>
    <w:lvl w:ilvl="0" w:tplc="758AC34C">
      <w:numFmt w:val="bullet"/>
      <w:lvlText w:val=""/>
      <w:lvlJc w:val="left"/>
      <w:pPr>
        <w:ind w:left="683" w:hanging="361"/>
      </w:pPr>
      <w:rPr>
        <w:rFonts w:ascii="Wingdings" w:eastAsia="Wingdings" w:hAnsi="Wingdings" w:cs="Wingdings" w:hint="default"/>
        <w:b w:val="0"/>
        <w:bCs w:val="0"/>
        <w:i w:val="0"/>
        <w:iCs w:val="0"/>
        <w:spacing w:val="0"/>
        <w:w w:val="100"/>
        <w:sz w:val="24"/>
        <w:szCs w:val="24"/>
        <w:lang w:val="eu-ES" w:eastAsia="en-US" w:bidi="ar-SA"/>
      </w:rPr>
    </w:lvl>
    <w:lvl w:ilvl="1" w:tplc="CF36E0DE">
      <w:numFmt w:val="bullet"/>
      <w:lvlText w:val="•"/>
      <w:lvlJc w:val="left"/>
      <w:pPr>
        <w:ind w:left="1561" w:hanging="361"/>
      </w:pPr>
      <w:rPr>
        <w:rFonts w:hint="default"/>
        <w:lang w:val="eu-ES" w:eastAsia="en-US" w:bidi="ar-SA"/>
      </w:rPr>
    </w:lvl>
    <w:lvl w:ilvl="2" w:tplc="35B48316">
      <w:numFmt w:val="bullet"/>
      <w:lvlText w:val="•"/>
      <w:lvlJc w:val="left"/>
      <w:pPr>
        <w:ind w:left="2443" w:hanging="361"/>
      </w:pPr>
      <w:rPr>
        <w:rFonts w:hint="default"/>
        <w:lang w:val="eu-ES" w:eastAsia="en-US" w:bidi="ar-SA"/>
      </w:rPr>
    </w:lvl>
    <w:lvl w:ilvl="3" w:tplc="7B7EEF90">
      <w:numFmt w:val="bullet"/>
      <w:lvlText w:val="•"/>
      <w:lvlJc w:val="left"/>
      <w:pPr>
        <w:ind w:left="3324" w:hanging="361"/>
      </w:pPr>
      <w:rPr>
        <w:rFonts w:hint="default"/>
        <w:lang w:val="eu-ES" w:eastAsia="en-US" w:bidi="ar-SA"/>
      </w:rPr>
    </w:lvl>
    <w:lvl w:ilvl="4" w:tplc="09B27022">
      <w:numFmt w:val="bullet"/>
      <w:lvlText w:val="•"/>
      <w:lvlJc w:val="left"/>
      <w:pPr>
        <w:ind w:left="4206" w:hanging="361"/>
      </w:pPr>
      <w:rPr>
        <w:rFonts w:hint="default"/>
        <w:lang w:val="eu-ES" w:eastAsia="en-US" w:bidi="ar-SA"/>
      </w:rPr>
    </w:lvl>
    <w:lvl w:ilvl="5" w:tplc="5024C860">
      <w:numFmt w:val="bullet"/>
      <w:lvlText w:val="•"/>
      <w:lvlJc w:val="left"/>
      <w:pPr>
        <w:ind w:left="5087" w:hanging="361"/>
      </w:pPr>
      <w:rPr>
        <w:rFonts w:hint="default"/>
        <w:lang w:val="eu-ES" w:eastAsia="en-US" w:bidi="ar-SA"/>
      </w:rPr>
    </w:lvl>
    <w:lvl w:ilvl="6" w:tplc="935EFD44">
      <w:numFmt w:val="bullet"/>
      <w:lvlText w:val="•"/>
      <w:lvlJc w:val="left"/>
      <w:pPr>
        <w:ind w:left="5969" w:hanging="361"/>
      </w:pPr>
      <w:rPr>
        <w:rFonts w:hint="default"/>
        <w:lang w:val="eu-ES" w:eastAsia="en-US" w:bidi="ar-SA"/>
      </w:rPr>
    </w:lvl>
    <w:lvl w:ilvl="7" w:tplc="C10C6B14">
      <w:numFmt w:val="bullet"/>
      <w:lvlText w:val="•"/>
      <w:lvlJc w:val="left"/>
      <w:pPr>
        <w:ind w:left="6850" w:hanging="361"/>
      </w:pPr>
      <w:rPr>
        <w:rFonts w:hint="default"/>
        <w:lang w:val="eu-ES" w:eastAsia="en-US" w:bidi="ar-SA"/>
      </w:rPr>
    </w:lvl>
    <w:lvl w:ilvl="8" w:tplc="73201B02">
      <w:numFmt w:val="bullet"/>
      <w:lvlText w:val="•"/>
      <w:lvlJc w:val="left"/>
      <w:pPr>
        <w:ind w:left="7732" w:hanging="361"/>
      </w:pPr>
      <w:rPr>
        <w:rFonts w:hint="default"/>
        <w:lang w:val="eu-ES" w:eastAsia="en-US" w:bidi="ar-SA"/>
      </w:rPr>
    </w:lvl>
  </w:abstractNum>
  <w:abstractNum w:abstractNumId="2" w15:restartNumberingAfterBreak="0">
    <w:nsid w:val="704A1406"/>
    <w:multiLevelType w:val="hybridMultilevel"/>
    <w:tmpl w:val="39CEF254"/>
    <w:lvl w:ilvl="0" w:tplc="2BB4DE74">
      <w:numFmt w:val="bullet"/>
      <w:lvlText w:val=""/>
      <w:lvlJc w:val="left"/>
      <w:pPr>
        <w:ind w:left="683" w:hanging="361"/>
      </w:pPr>
      <w:rPr>
        <w:rFonts w:ascii="Wingdings" w:eastAsia="Wingdings" w:hAnsi="Wingdings" w:cs="Wingdings" w:hint="default"/>
        <w:b w:val="0"/>
        <w:bCs w:val="0"/>
        <w:i w:val="0"/>
        <w:iCs w:val="0"/>
        <w:spacing w:val="0"/>
        <w:w w:val="100"/>
        <w:sz w:val="24"/>
        <w:szCs w:val="24"/>
        <w:lang w:val="es-ES" w:eastAsia="en-US" w:bidi="ar-SA"/>
      </w:rPr>
    </w:lvl>
    <w:lvl w:ilvl="1" w:tplc="B240C77E">
      <w:numFmt w:val="bullet"/>
      <w:lvlText w:val="•"/>
      <w:lvlJc w:val="left"/>
      <w:pPr>
        <w:ind w:left="1561" w:hanging="361"/>
      </w:pPr>
      <w:rPr>
        <w:rFonts w:hint="default"/>
        <w:lang w:val="es-ES" w:eastAsia="en-US" w:bidi="ar-SA"/>
      </w:rPr>
    </w:lvl>
    <w:lvl w:ilvl="2" w:tplc="CCC89534">
      <w:numFmt w:val="bullet"/>
      <w:lvlText w:val="•"/>
      <w:lvlJc w:val="left"/>
      <w:pPr>
        <w:ind w:left="2443" w:hanging="361"/>
      </w:pPr>
      <w:rPr>
        <w:rFonts w:hint="default"/>
        <w:lang w:val="es-ES" w:eastAsia="en-US" w:bidi="ar-SA"/>
      </w:rPr>
    </w:lvl>
    <w:lvl w:ilvl="3" w:tplc="6C74084A">
      <w:numFmt w:val="bullet"/>
      <w:lvlText w:val="•"/>
      <w:lvlJc w:val="left"/>
      <w:pPr>
        <w:ind w:left="3324" w:hanging="361"/>
      </w:pPr>
      <w:rPr>
        <w:rFonts w:hint="default"/>
        <w:lang w:val="es-ES" w:eastAsia="en-US" w:bidi="ar-SA"/>
      </w:rPr>
    </w:lvl>
    <w:lvl w:ilvl="4" w:tplc="5044BD40">
      <w:numFmt w:val="bullet"/>
      <w:lvlText w:val="•"/>
      <w:lvlJc w:val="left"/>
      <w:pPr>
        <w:ind w:left="4206" w:hanging="361"/>
      </w:pPr>
      <w:rPr>
        <w:rFonts w:hint="default"/>
        <w:lang w:val="es-ES" w:eastAsia="en-US" w:bidi="ar-SA"/>
      </w:rPr>
    </w:lvl>
    <w:lvl w:ilvl="5" w:tplc="C1567990">
      <w:numFmt w:val="bullet"/>
      <w:lvlText w:val="•"/>
      <w:lvlJc w:val="left"/>
      <w:pPr>
        <w:ind w:left="5087" w:hanging="361"/>
      </w:pPr>
      <w:rPr>
        <w:rFonts w:hint="default"/>
        <w:lang w:val="es-ES" w:eastAsia="en-US" w:bidi="ar-SA"/>
      </w:rPr>
    </w:lvl>
    <w:lvl w:ilvl="6" w:tplc="025CEADC">
      <w:numFmt w:val="bullet"/>
      <w:lvlText w:val="•"/>
      <w:lvlJc w:val="left"/>
      <w:pPr>
        <w:ind w:left="5969" w:hanging="361"/>
      </w:pPr>
      <w:rPr>
        <w:rFonts w:hint="default"/>
        <w:lang w:val="es-ES" w:eastAsia="en-US" w:bidi="ar-SA"/>
      </w:rPr>
    </w:lvl>
    <w:lvl w:ilvl="7" w:tplc="826CE072">
      <w:numFmt w:val="bullet"/>
      <w:lvlText w:val="•"/>
      <w:lvlJc w:val="left"/>
      <w:pPr>
        <w:ind w:left="6850" w:hanging="361"/>
      </w:pPr>
      <w:rPr>
        <w:rFonts w:hint="default"/>
        <w:lang w:val="es-ES" w:eastAsia="en-US" w:bidi="ar-SA"/>
      </w:rPr>
    </w:lvl>
    <w:lvl w:ilvl="8" w:tplc="1E40F38C">
      <w:numFmt w:val="bullet"/>
      <w:lvlText w:val="•"/>
      <w:lvlJc w:val="left"/>
      <w:pPr>
        <w:ind w:left="7732" w:hanging="361"/>
      </w:pPr>
      <w:rPr>
        <w:rFonts w:hint="default"/>
        <w:lang w:val="es-ES" w:eastAsia="en-US" w:bidi="ar-SA"/>
      </w:rPr>
    </w:lvl>
  </w:abstractNum>
  <w:num w:numId="1" w16cid:durableId="1854878859">
    <w:abstractNumId w:val="1"/>
  </w:num>
  <w:num w:numId="2" w16cid:durableId="1419211598">
    <w:abstractNumId w:val="0"/>
  </w:num>
  <w:num w:numId="3" w16cid:durableId="204586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35"/>
    <w:rsid w:val="00051F35"/>
    <w:rsid w:val="0017101F"/>
    <w:rsid w:val="001718F6"/>
    <w:rsid w:val="002B7AAE"/>
    <w:rsid w:val="00590A8D"/>
    <w:rsid w:val="00681D8E"/>
    <w:rsid w:val="00925BED"/>
    <w:rsid w:val="009B7221"/>
    <w:rsid w:val="00B115AA"/>
    <w:rsid w:val="00BA0230"/>
    <w:rsid w:val="00D7135F"/>
    <w:rsid w:val="00FC64A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3EC"/>
  <w15:chartTrackingRefBased/>
  <w15:docId w15:val="{293AD188-9CE3-48CA-AF47-D9E9B914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051F3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izenburua">
    <w:name w:val="heading 1"/>
    <w:basedOn w:val="Normala"/>
    <w:next w:val="Normala"/>
    <w:link w:val="1izenburuaKar"/>
    <w:uiPriority w:val="9"/>
    <w:qFormat/>
    <w:rsid w:val="00051F35"/>
    <w:pPr>
      <w:keepNext/>
      <w:keepLines/>
      <w:spacing w:before="240"/>
      <w:outlineLvl w:val="0"/>
    </w:pPr>
    <w:rPr>
      <w:rFonts w:eastAsiaTheme="majorEastAsia" w:cstheme="majorBidi"/>
      <w:b/>
      <w:sz w:val="24"/>
      <w:szCs w:val="40"/>
    </w:rPr>
  </w:style>
  <w:style w:type="paragraph" w:styleId="2izenburua">
    <w:name w:val="heading 2"/>
    <w:basedOn w:val="Normala"/>
    <w:next w:val="Normala"/>
    <w:link w:val="2izenburuaKar"/>
    <w:uiPriority w:val="9"/>
    <w:unhideWhenUsed/>
    <w:qFormat/>
    <w:rsid w:val="0005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unhideWhenUsed/>
    <w:qFormat/>
    <w:rsid w:val="00051F35"/>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051F35"/>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051F35"/>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051F35"/>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051F35"/>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051F35"/>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051F35"/>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051F35"/>
    <w:rPr>
      <w:rFonts w:ascii="Times New Roman" w:eastAsiaTheme="majorEastAsia" w:hAnsi="Times New Roman" w:cstheme="majorBidi"/>
      <w:b/>
      <w:kern w:val="0"/>
      <w:sz w:val="24"/>
      <w:szCs w:val="40"/>
      <w14:ligatures w14:val="none"/>
    </w:rPr>
  </w:style>
  <w:style w:type="character" w:customStyle="1" w:styleId="2izenburuaKar">
    <w:name w:val="2. izenburua Kar"/>
    <w:basedOn w:val="Paragrafoarenletra-tipolehenetsia"/>
    <w:link w:val="2izenburua"/>
    <w:uiPriority w:val="9"/>
    <w:rsid w:val="00051F35"/>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rsid w:val="00051F35"/>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051F35"/>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051F35"/>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051F35"/>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051F35"/>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051F35"/>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051F35"/>
    <w:rPr>
      <w:rFonts w:eastAsiaTheme="majorEastAsia" w:cstheme="majorBidi"/>
      <w:color w:val="272727" w:themeColor="text1" w:themeTint="D8"/>
    </w:rPr>
  </w:style>
  <w:style w:type="paragraph" w:styleId="Titulua">
    <w:name w:val="Title"/>
    <w:basedOn w:val="Normala"/>
    <w:next w:val="Normala"/>
    <w:link w:val="TituluaKar"/>
    <w:uiPriority w:val="10"/>
    <w:qFormat/>
    <w:rsid w:val="00051F35"/>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051F35"/>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051F35"/>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051F35"/>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051F35"/>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051F35"/>
    <w:rPr>
      <w:i/>
      <w:iCs/>
      <w:color w:val="404040" w:themeColor="text1" w:themeTint="BF"/>
    </w:rPr>
  </w:style>
  <w:style w:type="paragraph" w:styleId="Zerrenda-paragrafoa">
    <w:name w:val="List Paragraph"/>
    <w:basedOn w:val="Normala"/>
    <w:uiPriority w:val="1"/>
    <w:qFormat/>
    <w:rsid w:val="00051F35"/>
    <w:pPr>
      <w:ind w:left="720"/>
      <w:contextualSpacing/>
    </w:pPr>
  </w:style>
  <w:style w:type="character" w:styleId="Enfasibizia">
    <w:name w:val="Intense Emphasis"/>
    <w:basedOn w:val="Paragrafoarenletra-tipolehenetsia"/>
    <w:uiPriority w:val="21"/>
    <w:qFormat/>
    <w:rsid w:val="00051F35"/>
    <w:rPr>
      <w:i/>
      <w:iCs/>
      <w:color w:val="0F4761" w:themeColor="accent1" w:themeShade="BF"/>
    </w:rPr>
  </w:style>
  <w:style w:type="paragraph" w:styleId="Aipamenhandia">
    <w:name w:val="Intense Quote"/>
    <w:basedOn w:val="Normala"/>
    <w:next w:val="Normala"/>
    <w:link w:val="AipamenhandiaKar"/>
    <w:uiPriority w:val="30"/>
    <w:qFormat/>
    <w:rsid w:val="0005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051F35"/>
    <w:rPr>
      <w:i/>
      <w:iCs/>
      <w:color w:val="0F4761" w:themeColor="accent1" w:themeShade="BF"/>
    </w:rPr>
  </w:style>
  <w:style w:type="character" w:styleId="Erreferentziabizia">
    <w:name w:val="Intense Reference"/>
    <w:basedOn w:val="Paragrafoarenletra-tipolehenetsia"/>
    <w:uiPriority w:val="32"/>
    <w:qFormat/>
    <w:rsid w:val="00051F35"/>
    <w:rPr>
      <w:b/>
      <w:bCs/>
      <w:smallCaps/>
      <w:color w:val="0F4761" w:themeColor="accent1" w:themeShade="BF"/>
      <w:spacing w:val="5"/>
    </w:rPr>
  </w:style>
  <w:style w:type="paragraph" w:styleId="Goiburua">
    <w:name w:val="header"/>
    <w:basedOn w:val="Normala"/>
    <w:link w:val="GoiburuaKar"/>
    <w:uiPriority w:val="99"/>
    <w:unhideWhenUsed/>
    <w:rsid w:val="00051F35"/>
    <w:pPr>
      <w:tabs>
        <w:tab w:val="center" w:pos="4513"/>
        <w:tab w:val="right" w:pos="9026"/>
      </w:tabs>
    </w:pPr>
  </w:style>
  <w:style w:type="character" w:customStyle="1" w:styleId="GoiburuaKar">
    <w:name w:val="Goiburua Kar"/>
    <w:basedOn w:val="Paragrafoarenletra-tipolehenetsia"/>
    <w:link w:val="Goiburua"/>
    <w:uiPriority w:val="99"/>
    <w:rsid w:val="00051F35"/>
  </w:style>
  <w:style w:type="paragraph" w:styleId="Orri-oina">
    <w:name w:val="footer"/>
    <w:basedOn w:val="Normala"/>
    <w:link w:val="Orri-oinaKar"/>
    <w:uiPriority w:val="99"/>
    <w:unhideWhenUsed/>
    <w:rsid w:val="00051F35"/>
    <w:pPr>
      <w:tabs>
        <w:tab w:val="center" w:pos="4513"/>
        <w:tab w:val="right" w:pos="9026"/>
      </w:tabs>
    </w:pPr>
  </w:style>
  <w:style w:type="character" w:customStyle="1" w:styleId="Orri-oinaKar">
    <w:name w:val="Orri-oina Kar"/>
    <w:basedOn w:val="Paragrafoarenletra-tipolehenetsia"/>
    <w:link w:val="Orri-oina"/>
    <w:uiPriority w:val="99"/>
    <w:rsid w:val="00051F35"/>
  </w:style>
  <w:style w:type="table" w:customStyle="1" w:styleId="TableNormal">
    <w:name w:val="Table Normal"/>
    <w:uiPriority w:val="2"/>
    <w:semiHidden/>
    <w:unhideWhenUsed/>
    <w:qFormat/>
    <w:rsid w:val="00051F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orputz-testua">
    <w:name w:val="Body Text"/>
    <w:basedOn w:val="Normala"/>
    <w:link w:val="Gorputz-testuaKar"/>
    <w:uiPriority w:val="1"/>
    <w:qFormat/>
    <w:rsid w:val="00051F35"/>
    <w:rPr>
      <w:sz w:val="24"/>
      <w:szCs w:val="24"/>
    </w:rPr>
  </w:style>
  <w:style w:type="character" w:customStyle="1" w:styleId="Gorputz-testuaKar">
    <w:name w:val="Gorputz-testua Kar"/>
    <w:basedOn w:val="Paragrafoarenletra-tipolehenetsia"/>
    <w:link w:val="Gorputz-testua"/>
    <w:uiPriority w:val="1"/>
    <w:rsid w:val="00051F35"/>
    <w:rPr>
      <w:rFonts w:ascii="Times New Roman" w:eastAsia="Times New Roman" w:hAnsi="Times New Roman" w:cs="Times New Roman"/>
      <w:kern w:val="0"/>
      <w:sz w:val="24"/>
      <w:szCs w:val="24"/>
      <w14:ligatures w14:val="none"/>
    </w:rPr>
  </w:style>
  <w:style w:type="paragraph" w:customStyle="1" w:styleId="TableParagraph">
    <w:name w:val="Table Paragraph"/>
    <w:basedOn w:val="Normala"/>
    <w:uiPriority w:val="1"/>
    <w:qFormat/>
    <w:rsid w:val="0005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artzun.eus/" TargetMode="External"/><Relationship Id="rId3" Type="http://schemas.openxmlformats.org/officeDocument/2006/relationships/settings" Target="settings.xml"/><Relationship Id="rId7" Type="http://schemas.openxmlformats.org/officeDocument/2006/relationships/hyperlink" Target="mailto:dbo-dpd@oiartzun.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Aloña Lertxundi Ferran</dc:creator>
  <cp:keywords/>
  <dc:description/>
  <cp:lastModifiedBy>Aloña Lertxundi Ferran</cp:lastModifiedBy>
  <cp:revision>3</cp:revision>
  <dcterms:created xsi:type="dcterms:W3CDTF">2026-07-02T10:15:00Z</dcterms:created>
  <dcterms:modified xsi:type="dcterms:W3CDTF">2026-07-02T10:16:00Z</dcterms:modified>
</cp:coreProperties>
</file>